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4182" w14:textId="77777777" w:rsidR="00925B27" w:rsidRPr="00042E48" w:rsidRDefault="00925B27" w:rsidP="00925B27">
      <w:pPr>
        <w:rPr>
          <w:rFonts w:ascii="Verdana" w:hAnsi="Verdana"/>
          <w:b/>
          <w:bCs/>
          <w:color w:val="F79646"/>
          <w14:textFill>
            <w14:solidFill>
              <w14:srgbClr w14:val="F79646">
                <w14:lumMod w14:val="75000"/>
              </w14:srgbClr>
            </w14:solidFill>
          </w14:textFill>
        </w:rPr>
      </w:pPr>
      <w:r w:rsidRPr="00042E48">
        <w:rPr>
          <w:rFonts w:ascii="Verdana" w:hAnsi="Verdana"/>
          <w:b/>
          <w:bCs/>
          <w:color w:val="F79646"/>
        </w:rPr>
        <w:t xml:space="preserve">Grants for public-private partnerships (Regular TKI grant program) </w:t>
      </w:r>
      <w:r>
        <w:rPr>
          <w:rFonts w:ascii="Verdana" w:hAnsi="Verdana"/>
          <w:b/>
          <w:bCs/>
          <w:color w:val="F79646"/>
        </w:rPr>
        <w:br/>
      </w:r>
      <w:r w:rsidRPr="00042E48">
        <w:rPr>
          <w:rFonts w:ascii="Verdana" w:hAnsi="Verdana"/>
          <w:b/>
          <w:bCs/>
          <w:color w:val="F79646"/>
        </w:rPr>
        <w:t>Year 2024</w:t>
      </w:r>
    </w:p>
    <w:p w14:paraId="6313D8D0" w14:textId="77777777" w:rsidR="00925B27" w:rsidRPr="00042E48" w:rsidRDefault="00925B27" w:rsidP="00925B27">
      <w:pPr>
        <w:rPr>
          <w:rFonts w:ascii="Verdana" w:hAnsi="Verdana"/>
          <w:b/>
          <w:bCs/>
          <w:color w:val="F79646"/>
        </w:rPr>
      </w:pPr>
    </w:p>
    <w:p w14:paraId="0B71936F" w14:textId="77777777" w:rsidR="00925B27" w:rsidRDefault="00925B27" w:rsidP="00925B27">
      <w:r>
        <w:t>The goal of the TKI grant is to stimulate MUMC+/FHML researchers to conduct research projects together with companies in public–private partnerships (PPP) in the life sciences and health (LSH) sector. The funding is provided by the Dutch government (Ministry of Economic Affairs and Climate Policy) through the Rijksdienst voor Ondernemend Nederland (RVO) and the ‘Topconsortium voor Kennis en Innovatie LSH’ (TKI-LSH, a.k.a. Health~Holland).</w:t>
      </w:r>
    </w:p>
    <w:p w14:paraId="1F31C412" w14:textId="77777777" w:rsidR="00925B27" w:rsidRDefault="00925B27" w:rsidP="00925B27"/>
    <w:p w14:paraId="533BA999" w14:textId="77777777" w:rsidR="00925B27" w:rsidRDefault="00925B27" w:rsidP="00925B27">
      <w:r>
        <w:t xml:space="preserve">The TKI grants for PPP projects are available to MUMC+ /FHML researchers who wish to perform an LSH-focused research project in collaboration with (a) private party/ies (at least one for-profit enterprise). </w:t>
      </w:r>
    </w:p>
    <w:p w14:paraId="32E6423A" w14:textId="77777777" w:rsidR="00925B27" w:rsidRDefault="00925B27" w:rsidP="00925B27">
      <w:pPr>
        <w:rPr>
          <w:rFonts w:cstheme="minorHAnsi"/>
          <w:sz w:val="32"/>
          <w:szCs w:val="32"/>
        </w:rPr>
      </w:pPr>
      <w:r w:rsidRPr="00AD27C7">
        <w:rPr>
          <w:b/>
        </w:rPr>
        <w:t>Deadline full proposals:</w:t>
      </w:r>
      <w:r>
        <w:t xml:space="preserve"> Friday January 12th, 2024 14.00 h.</w:t>
      </w:r>
    </w:p>
    <w:p w14:paraId="46877746" w14:textId="77777777" w:rsidR="00925B27" w:rsidRDefault="00925B27" w:rsidP="00925B27"/>
    <w:p w14:paraId="55F787DA" w14:textId="77777777" w:rsidR="00925B27" w:rsidRDefault="00925B27" w:rsidP="00925B27"/>
    <w:p w14:paraId="1423A4B8" w14:textId="77777777" w:rsidR="00925B27" w:rsidRDefault="00925B27" w:rsidP="00925B27">
      <w:pPr>
        <w:rPr>
          <w:rFonts w:cstheme="minorHAnsi"/>
          <w:sz w:val="32"/>
          <w:szCs w:val="32"/>
        </w:rPr>
      </w:pPr>
      <w:r>
        <w:t>More information on the application procedure see the Brochure and the application and budget form</w:t>
      </w:r>
      <w:bookmarkStart w:id="0" w:name="_GoBack"/>
      <w:bookmarkEnd w:id="0"/>
    </w:p>
    <w:p w14:paraId="3672D740" w14:textId="77777777" w:rsidR="00026516" w:rsidRPr="007B6443" w:rsidRDefault="00F45B88">
      <w:pPr>
        <w:rPr>
          <w:rFonts w:ascii="Verdana" w:hAnsi="Verdana"/>
          <w:sz w:val="18"/>
          <w:szCs w:val="18"/>
        </w:rPr>
      </w:pPr>
    </w:p>
    <w:sectPr w:rsidR="00026516" w:rsidRPr="007B6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27"/>
    <w:rsid w:val="0051487E"/>
    <w:rsid w:val="007B6443"/>
    <w:rsid w:val="00925B27"/>
    <w:rsid w:val="009B68B1"/>
    <w:rsid w:val="00F45B88"/>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D8E4"/>
  <w15:chartTrackingRefBased/>
  <w15:docId w15:val="{7401D490-81BF-4896-9213-CD811684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5B27"/>
    <w:rPr>
      <w:sz w:val="16"/>
      <w:szCs w:val="16"/>
    </w:rPr>
  </w:style>
  <w:style w:type="paragraph" w:styleId="CommentText">
    <w:name w:val="annotation text"/>
    <w:basedOn w:val="Normal"/>
    <w:link w:val="CommentTextChar"/>
    <w:uiPriority w:val="99"/>
    <w:semiHidden/>
    <w:unhideWhenUsed/>
    <w:rsid w:val="00925B27"/>
    <w:rPr>
      <w:sz w:val="20"/>
      <w:szCs w:val="20"/>
    </w:rPr>
  </w:style>
  <w:style w:type="character" w:customStyle="1" w:styleId="CommentTextChar">
    <w:name w:val="Comment Text Char"/>
    <w:basedOn w:val="DefaultParagraphFont"/>
    <w:link w:val="CommentText"/>
    <w:uiPriority w:val="99"/>
    <w:semiHidden/>
    <w:rsid w:val="00925B27"/>
    <w:rPr>
      <w:rFonts w:ascii="Calibri" w:hAnsi="Calibri" w:cs="Calibri"/>
      <w:sz w:val="20"/>
      <w:szCs w:val="20"/>
    </w:rPr>
  </w:style>
  <w:style w:type="paragraph" w:styleId="BalloonText">
    <w:name w:val="Balloon Text"/>
    <w:basedOn w:val="Normal"/>
    <w:link w:val="BalloonTextChar"/>
    <w:uiPriority w:val="99"/>
    <w:semiHidden/>
    <w:unhideWhenUsed/>
    <w:rsid w:val="00925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Gilissen, Helen (CAPHRI)</dc:creator>
  <cp:keywords/>
  <dc:description/>
  <cp:lastModifiedBy>Gilissen, Helen (CAPHRI)</cp:lastModifiedBy>
  <cp:revision>2</cp:revision>
  <dcterms:created xsi:type="dcterms:W3CDTF">2023-11-06T12:06:00Z</dcterms:created>
  <dcterms:modified xsi:type="dcterms:W3CDTF">2023-11-06T12:13:00Z</dcterms:modified>
</cp:coreProperties>
</file>