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5A8ECD1" wp14:editId="5C91C6DA">
            <wp:extent cx="3562350" cy="653729"/>
            <wp:effectExtent l="0" t="0" r="0" b="0"/>
            <wp:docPr id="1" name="Picture 1" descr="D:\Temp\Temp3_SHE_logobank.zip\CMYK\SH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Temp3_SHE_logobank.zip\CMYK\SHE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63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8D" w:rsidRDefault="00D30D8D" w:rsidP="00C25FCF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C25FCF" w:rsidRPr="00D30D8D" w:rsidRDefault="00C25FCF" w:rsidP="00D30D8D">
      <w:pPr>
        <w:rPr>
          <w:b/>
          <w:color w:val="E36C0A" w:themeColor="accent6" w:themeShade="BF"/>
          <w:sz w:val="24"/>
          <w:szCs w:val="24"/>
          <w:lang w:val="en-GB"/>
        </w:rPr>
      </w:pPr>
      <w:r w:rsidRPr="00D30D8D">
        <w:rPr>
          <w:b/>
          <w:color w:val="E36C0A" w:themeColor="accent6" w:themeShade="BF"/>
          <w:sz w:val="24"/>
          <w:szCs w:val="24"/>
          <w:lang w:val="en-GB"/>
        </w:rPr>
        <w:t>PhD</w:t>
      </w:r>
      <w:r w:rsidR="00357D52">
        <w:rPr>
          <w:b/>
          <w:color w:val="E36C0A" w:themeColor="accent6" w:themeShade="BF"/>
          <w:sz w:val="24"/>
          <w:szCs w:val="24"/>
          <w:lang w:val="en-GB"/>
        </w:rPr>
        <w:t xml:space="preserve"> dissertations completed in 201</w:t>
      </w:r>
      <w:r w:rsidR="00937048">
        <w:rPr>
          <w:b/>
          <w:color w:val="E36C0A" w:themeColor="accent6" w:themeShade="BF"/>
          <w:sz w:val="24"/>
          <w:szCs w:val="24"/>
          <w:lang w:val="en-GB"/>
        </w:rPr>
        <w:t>9</w:t>
      </w:r>
      <w:r w:rsidRPr="00D30D8D">
        <w:rPr>
          <w:b/>
          <w:color w:val="E36C0A" w:themeColor="accent6" w:themeShade="BF"/>
          <w:sz w:val="24"/>
          <w:szCs w:val="24"/>
          <w:lang w:val="en-GB"/>
        </w:rPr>
        <w:t xml:space="preserve"> at Maastricht University</w:t>
      </w:r>
    </w:p>
    <w:p w:rsidR="00937048" w:rsidRDefault="00937048" w:rsidP="005F1F1F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</w:p>
    <w:p w:rsidR="00937048" w:rsidRPr="00937048" w:rsidRDefault="00937048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Kikukawa, M. </w:t>
      </w:r>
    </w:p>
    <w:p w:rsidR="00937048" w:rsidRPr="00937048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The situated nature of validity: Exploring the cultural dependency of evaluating clinical teachers in Japan</w:t>
      </w:r>
    </w:p>
    <w:p w:rsidR="00937048" w:rsidRPr="00937048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17-12-2019 </w:t>
      </w:r>
    </w:p>
    <w:p w:rsidR="00937048" w:rsidRPr="00937048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D9351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</w:t>
      </w:r>
      <w:r w:rsidR="00032F0B">
        <w:rPr>
          <w:rFonts w:ascii="Verdana" w:hAnsi="Verdana" w:cstheme="minorHAnsi"/>
          <w:color w:val="002060"/>
          <w:sz w:val="20"/>
          <w:szCs w:val="20"/>
          <w:lang w:val="en-US"/>
        </w:rPr>
        <w:t>A.J.J.A. Scherpbier, R.E. Stalmeijer</w:t>
      </w:r>
    </w:p>
    <w:p w:rsidR="00937048" w:rsidRPr="00CA4640" w:rsidRDefault="00937048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66982" w:rsidRPr="00566982" w:rsidRDefault="00937048" w:rsidP="00566982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Kelly, M. </w:t>
      </w:r>
    </w:p>
    <w:p w:rsidR="00937048" w:rsidRPr="00566982" w:rsidRDefault="00937048" w:rsidP="00937048">
      <w:pPr>
        <w:widowControl w:val="0"/>
        <w:autoSpaceDE w:val="0"/>
        <w:autoSpaceDN w:val="0"/>
        <w:adjustRightInd w:val="0"/>
        <w:rPr>
          <w:rFonts w:cstheme="minorHAnsi"/>
          <w:color w:val="002060"/>
          <w:szCs w:val="20"/>
          <w:lang w:val="en-US"/>
        </w:rPr>
      </w:pPr>
      <w:r w:rsidRPr="00566982">
        <w:rPr>
          <w:rFonts w:cstheme="minorHAnsi"/>
          <w:color w:val="002060"/>
          <w:szCs w:val="20"/>
          <w:lang w:val="en-US"/>
        </w:rPr>
        <w:t>B</w:t>
      </w:r>
      <w:r w:rsidR="00640EF1">
        <w:rPr>
          <w:rFonts w:cstheme="minorHAnsi"/>
          <w:color w:val="002060"/>
          <w:szCs w:val="20"/>
          <w:lang w:val="en-US"/>
        </w:rPr>
        <w:t>ody of knowledge:</w:t>
      </w:r>
      <w:r w:rsidRPr="00566982">
        <w:rPr>
          <w:rFonts w:cstheme="minorHAnsi"/>
          <w:color w:val="002060"/>
          <w:szCs w:val="20"/>
          <w:lang w:val="en-US"/>
        </w:rPr>
        <w:t xml:space="preserve"> An interpretive inquiry into touch in medical education</w:t>
      </w:r>
    </w:p>
    <w:p w:rsidR="00566982" w:rsidRPr="00566982" w:rsidRDefault="00566982" w:rsidP="00566982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>Date of defense: 10-12-2019</w:t>
      </w:r>
    </w:p>
    <w:p w:rsidR="00566982" w:rsidRPr="00937048" w:rsidRDefault="00566982" w:rsidP="00566982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A.J.J.A. Scherpbier, T. Dornan, N. King, University of </w:t>
      </w:r>
      <w:proofErr w:type="spellStart"/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>Huddersfield</w:t>
      </w:r>
      <w:proofErr w:type="spellEnd"/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(UK)</w:t>
      </w:r>
    </w:p>
    <w:p w:rsidR="00937048" w:rsidRDefault="00937048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66982" w:rsidRPr="00C31633" w:rsidRDefault="00937048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</w:rPr>
      </w:pPr>
      <w:r w:rsidRPr="00C31633">
        <w:rPr>
          <w:rFonts w:ascii="Verdana" w:hAnsi="Verdana" w:cstheme="minorHAnsi"/>
          <w:b/>
          <w:color w:val="002060"/>
          <w:sz w:val="20"/>
          <w:szCs w:val="20"/>
        </w:rPr>
        <w:t>Klein, D</w:t>
      </w:r>
      <w:r w:rsidR="00566982" w:rsidRPr="00C31633">
        <w:rPr>
          <w:rFonts w:ascii="Verdana" w:hAnsi="Verdana" w:cstheme="minorHAnsi"/>
          <w:b/>
          <w:color w:val="002060"/>
          <w:sz w:val="20"/>
          <w:szCs w:val="20"/>
        </w:rPr>
        <w:t>.</w:t>
      </w:r>
    </w:p>
    <w:p w:rsidR="00937048" w:rsidRPr="00D9351A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The performance of medical record review as an instrument for measuring and improving patient safety</w:t>
      </w:r>
    </w:p>
    <w:p w:rsidR="00937048" w:rsidRPr="00566982" w:rsidRDefault="00566982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>Date of defense: 06</w:t>
      </w:r>
      <w:r w:rsidR="00640EF1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>11</w:t>
      </w:r>
      <w:r w:rsidR="00640EF1">
        <w:rPr>
          <w:rFonts w:ascii="Verdana" w:hAnsi="Verdana" w:cstheme="minorHAnsi"/>
          <w:color w:val="002060"/>
          <w:sz w:val="20"/>
          <w:szCs w:val="20"/>
          <w:lang w:val="en-US"/>
        </w:rPr>
        <w:t>-</w:t>
      </w: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>2019</w:t>
      </w:r>
    </w:p>
    <w:p w:rsidR="0093739F" w:rsidRPr="00937048" w:rsidRDefault="0093739F" w:rsidP="0093739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R.</w:t>
      </w:r>
      <w:r w:rsidR="0084398A">
        <w:rPr>
          <w:rFonts w:ascii="Verdana" w:hAnsi="Verdana" w:cstheme="minorHAnsi"/>
          <w:color w:val="002060"/>
          <w:sz w:val="20"/>
          <w:szCs w:val="20"/>
          <w:lang w:val="en-US"/>
        </w:rPr>
        <w:t>P.</w:t>
      </w:r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Koopmans, M.H. </w:t>
      </w:r>
      <w:proofErr w:type="spellStart"/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>Prins</w:t>
      </w:r>
      <w:proofErr w:type="spellEnd"/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R. </w:t>
      </w:r>
      <w:proofErr w:type="spellStart"/>
      <w:r w:rsidR="00D86606">
        <w:rPr>
          <w:rFonts w:ascii="Verdana" w:hAnsi="Verdana" w:cstheme="minorHAnsi"/>
          <w:color w:val="002060"/>
          <w:sz w:val="20"/>
          <w:szCs w:val="20"/>
          <w:lang w:val="en-US"/>
        </w:rPr>
        <w:t>Rennenberg</w:t>
      </w:r>
      <w:proofErr w:type="spellEnd"/>
    </w:p>
    <w:p w:rsidR="00566982" w:rsidRDefault="00566982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66982" w:rsidRPr="00C31633" w:rsidRDefault="00937048" w:rsidP="00937048">
      <w:pPr>
        <w:pStyle w:val="Default"/>
        <w:rPr>
          <w:rStyle w:val="Hyperlink"/>
          <w:rFonts w:ascii="Verdana" w:hAnsi="Verdana" w:cstheme="minorHAnsi"/>
          <w:b/>
          <w:color w:val="002060"/>
          <w:sz w:val="20"/>
          <w:szCs w:val="20"/>
          <w:u w:val="none"/>
          <w:lang w:val="en-US"/>
        </w:rPr>
      </w:pPr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Bollen, J. </w:t>
      </w:r>
    </w:p>
    <w:p w:rsidR="00937048" w:rsidRPr="00D9351A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Organ donation after euthanasia:</w:t>
      </w:r>
      <w:r w:rsidR="0084398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M</w:t>
      </w: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edical, legal and ethical considerations</w:t>
      </w:r>
    </w:p>
    <w:p w:rsidR="00937048" w:rsidRPr="00566982" w:rsidRDefault="00566982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="00640EF1">
        <w:rPr>
          <w:rFonts w:ascii="Verdana" w:hAnsi="Verdana" w:cstheme="minorHAnsi"/>
          <w:color w:val="002060"/>
          <w:sz w:val="20"/>
          <w:szCs w:val="20"/>
          <w:lang w:val="en-US"/>
        </w:rPr>
        <w:t>01-11-</w:t>
      </w: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>2019</w:t>
      </w:r>
    </w:p>
    <w:p w:rsidR="0093739F" w:rsidRPr="00C31633" w:rsidRDefault="0093739F" w:rsidP="0093739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31633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032F0B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W.N.K.A. van Mook, L.W.E. van </w:t>
      </w:r>
      <w:proofErr w:type="spellStart"/>
      <w:r w:rsidR="00032F0B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>Heurn</w:t>
      </w:r>
      <w:proofErr w:type="spellEnd"/>
      <w:r w:rsidR="00032F0B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M.M. ten </w:t>
      </w:r>
      <w:proofErr w:type="spellStart"/>
      <w:r w:rsidR="00032F0B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>Hoopen</w:t>
      </w:r>
      <w:proofErr w:type="spellEnd"/>
      <w:r w:rsidR="00032F0B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, D. </w:t>
      </w:r>
      <w:proofErr w:type="spellStart"/>
      <w:r w:rsidR="00032F0B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>Ysebaert</w:t>
      </w:r>
      <w:proofErr w:type="spellEnd"/>
    </w:p>
    <w:p w:rsidR="00566982" w:rsidRPr="00C31633" w:rsidRDefault="00566982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66982" w:rsidRDefault="00937048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>Wagner-</w:t>
      </w:r>
      <w:proofErr w:type="spellStart"/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>Menghin</w:t>
      </w:r>
      <w:proofErr w:type="spellEnd"/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, M. </w:t>
      </w:r>
    </w:p>
    <w:p w:rsidR="00937048" w:rsidRPr="00D9351A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Self-regulat</w:t>
      </w:r>
      <w:r w:rsidR="0084398A">
        <w:rPr>
          <w:rFonts w:ascii="Verdana" w:hAnsi="Verdana" w:cstheme="minorHAnsi"/>
          <w:color w:val="002060"/>
          <w:sz w:val="20"/>
          <w:szCs w:val="20"/>
          <w:lang w:val="en-US"/>
        </w:rPr>
        <w:t>ed learning of history-taking: L</w:t>
      </w: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ooking for predictive cues</w:t>
      </w:r>
    </w:p>
    <w:p w:rsidR="00937048" w:rsidRPr="0093739F" w:rsidRDefault="0093739F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="00566982" w:rsidRPr="0093739F">
        <w:rPr>
          <w:rFonts w:ascii="Verdana" w:hAnsi="Verdana" w:cstheme="minorHAnsi"/>
          <w:color w:val="002060"/>
          <w:sz w:val="20"/>
          <w:szCs w:val="20"/>
          <w:lang w:val="en-US"/>
        </w:rPr>
        <w:t>25-09-2019</w:t>
      </w:r>
    </w:p>
    <w:p w:rsidR="0093739F" w:rsidRPr="00C31633" w:rsidRDefault="0093739F" w:rsidP="0093739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C31633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84398A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J.J.G. van </w:t>
      </w:r>
      <w:proofErr w:type="spellStart"/>
      <w:r w:rsidR="0084398A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>Merriënboer</w:t>
      </w:r>
      <w:proofErr w:type="spellEnd"/>
      <w:r w:rsidR="0084398A" w:rsidRPr="00C31633">
        <w:rPr>
          <w:rFonts w:ascii="Verdana" w:hAnsi="Verdana" w:cstheme="minorHAnsi"/>
          <w:color w:val="002060"/>
          <w:sz w:val="20"/>
          <w:szCs w:val="20"/>
          <w:lang w:val="en-US"/>
        </w:rPr>
        <w:t>, A.B.H. de Bruin</w:t>
      </w:r>
    </w:p>
    <w:p w:rsidR="00566982" w:rsidRPr="00C31633" w:rsidRDefault="00566982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66982" w:rsidRPr="0093739F" w:rsidRDefault="00937048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proofErr w:type="spellStart"/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>Wilby</w:t>
      </w:r>
      <w:proofErr w:type="spellEnd"/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>, K.</w:t>
      </w:r>
    </w:p>
    <w:p w:rsidR="00937048" w:rsidRPr="00D9351A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When numbers become words: Assessors’ processing of performance data within OSCEs</w:t>
      </w:r>
    </w:p>
    <w:p w:rsidR="00937048" w:rsidRPr="0093739F" w:rsidRDefault="0093739F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="00566982" w:rsidRPr="0093739F">
        <w:rPr>
          <w:rFonts w:ascii="Verdana" w:hAnsi="Verdana" w:cstheme="minorHAnsi"/>
          <w:color w:val="002060"/>
          <w:sz w:val="20"/>
          <w:szCs w:val="20"/>
          <w:lang w:val="en-US"/>
        </w:rPr>
        <w:t>02-07-2019</w:t>
      </w:r>
    </w:p>
    <w:p w:rsidR="0093739F" w:rsidRPr="00937048" w:rsidRDefault="0093739F" w:rsidP="0093739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84398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D.H.J.M. Dolmans, M.J.B. Govaerts, Z. Austin, University of Toronto, Canada</w:t>
      </w:r>
    </w:p>
    <w:p w:rsidR="00566982" w:rsidRDefault="00566982" w:rsidP="00937048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566982" w:rsidRPr="0093739F" w:rsidRDefault="00937048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Szulewski, A. </w:t>
      </w:r>
    </w:p>
    <w:p w:rsidR="00937048" w:rsidRPr="00D9351A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Through the eyes of the physician: Expertise development in resuscitation medicine</w:t>
      </w:r>
    </w:p>
    <w:p w:rsidR="00937048" w:rsidRPr="0093739F" w:rsidRDefault="0093739F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Pr="0093739F">
        <w:rPr>
          <w:rFonts w:ascii="Verdana" w:hAnsi="Verdana" w:cstheme="minorHAnsi"/>
          <w:color w:val="002060"/>
          <w:sz w:val="20"/>
          <w:szCs w:val="20"/>
          <w:lang w:val="en-US"/>
        </w:rPr>
        <w:t>20-06-2019</w:t>
      </w:r>
    </w:p>
    <w:p w:rsidR="0093739F" w:rsidRPr="00C31633" w:rsidRDefault="0093739F" w:rsidP="0093739F">
      <w:pPr>
        <w:pStyle w:val="Default"/>
        <w:rPr>
          <w:rFonts w:ascii="Verdana" w:hAnsi="Verdana" w:cstheme="minorHAnsi"/>
          <w:color w:val="002060"/>
          <w:sz w:val="20"/>
          <w:szCs w:val="20"/>
          <w:lang w:val="en-GB"/>
        </w:rPr>
      </w:pPr>
      <w:r w:rsidRPr="00C31633">
        <w:rPr>
          <w:rFonts w:ascii="Verdana" w:hAnsi="Verdana" w:cstheme="minorHAnsi"/>
          <w:color w:val="002060"/>
          <w:sz w:val="20"/>
          <w:szCs w:val="20"/>
          <w:lang w:val="en-GB"/>
        </w:rPr>
        <w:t>Supervisors:</w:t>
      </w:r>
      <w:r w:rsidR="0084398A" w:rsidRPr="00C31633">
        <w:rPr>
          <w:rFonts w:ascii="Verdana" w:hAnsi="Verdana" w:cstheme="minorHAnsi"/>
          <w:color w:val="002060"/>
          <w:sz w:val="20"/>
          <w:szCs w:val="20"/>
          <w:lang w:val="en-GB"/>
        </w:rPr>
        <w:t xml:space="preserve"> J.J.G. van </w:t>
      </w:r>
      <w:proofErr w:type="spellStart"/>
      <w:r w:rsidR="0084398A" w:rsidRPr="00C31633">
        <w:rPr>
          <w:rFonts w:ascii="Verdana" w:hAnsi="Verdana" w:cstheme="minorHAnsi"/>
          <w:color w:val="002060"/>
          <w:sz w:val="20"/>
          <w:szCs w:val="20"/>
          <w:lang w:val="en-GB"/>
        </w:rPr>
        <w:t>Merriënboer</w:t>
      </w:r>
      <w:proofErr w:type="spellEnd"/>
      <w:r w:rsidR="0084398A" w:rsidRPr="00C31633">
        <w:rPr>
          <w:rFonts w:ascii="Verdana" w:hAnsi="Verdana" w:cstheme="minorHAnsi"/>
          <w:color w:val="002060"/>
          <w:sz w:val="20"/>
          <w:szCs w:val="20"/>
          <w:lang w:val="en-GB"/>
        </w:rPr>
        <w:t xml:space="preserve">, A. </w:t>
      </w:r>
      <w:proofErr w:type="spellStart"/>
      <w:r w:rsidR="0084398A" w:rsidRPr="00C31633">
        <w:rPr>
          <w:rFonts w:ascii="Verdana" w:hAnsi="Verdana" w:cstheme="minorHAnsi"/>
          <w:color w:val="002060"/>
          <w:sz w:val="20"/>
          <w:szCs w:val="20"/>
          <w:lang w:val="en-GB"/>
        </w:rPr>
        <w:t>Gegenfürtner</w:t>
      </w:r>
      <w:proofErr w:type="spellEnd"/>
    </w:p>
    <w:p w:rsidR="0093739F" w:rsidRPr="00C31633" w:rsidRDefault="0093739F" w:rsidP="00937048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93739F" w:rsidRPr="0093739F" w:rsidRDefault="00937048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McGill, D. </w:t>
      </w:r>
    </w:p>
    <w:p w:rsidR="00937048" w:rsidRPr="0084398A" w:rsidRDefault="00937048" w:rsidP="00937048">
      <w:pPr>
        <w:pStyle w:val="Default"/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</w:pP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Supervisor competence as an assessor of medical trainees</w:t>
      </w:r>
      <w:r w:rsidR="0084398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: </w:t>
      </w: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Evaluating the validity and quality of supervisor assessments</w:t>
      </w:r>
      <w:r w:rsidRPr="00F803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37048" w:rsidRPr="0093739F" w:rsidRDefault="0093739F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Pr="0093739F">
        <w:rPr>
          <w:rFonts w:ascii="Verdana" w:hAnsi="Verdana" w:cstheme="minorHAnsi"/>
          <w:color w:val="002060"/>
          <w:sz w:val="20"/>
          <w:szCs w:val="20"/>
          <w:lang w:val="en-US"/>
        </w:rPr>
        <w:t>29-05-2019</w:t>
      </w:r>
    </w:p>
    <w:p w:rsidR="0093739F" w:rsidRPr="00C31633" w:rsidRDefault="0093739F" w:rsidP="0093739F">
      <w:pPr>
        <w:pStyle w:val="Default"/>
        <w:rPr>
          <w:rFonts w:ascii="Verdana" w:hAnsi="Verdana" w:cstheme="minorHAnsi"/>
          <w:color w:val="002060"/>
          <w:sz w:val="20"/>
          <w:szCs w:val="20"/>
          <w:lang w:val="en-GB"/>
        </w:rPr>
      </w:pPr>
      <w:r w:rsidRPr="00C31633">
        <w:rPr>
          <w:rFonts w:ascii="Verdana" w:hAnsi="Verdana" w:cstheme="minorHAnsi"/>
          <w:color w:val="002060"/>
          <w:sz w:val="20"/>
          <w:szCs w:val="20"/>
          <w:lang w:val="en-GB"/>
        </w:rPr>
        <w:t>Supervisor:</w:t>
      </w:r>
      <w:r w:rsidR="0084398A" w:rsidRPr="00C31633">
        <w:rPr>
          <w:rFonts w:ascii="Verdana" w:hAnsi="Verdana" w:cstheme="minorHAnsi"/>
          <w:color w:val="002060"/>
          <w:sz w:val="20"/>
          <w:szCs w:val="20"/>
          <w:lang w:val="en-GB"/>
        </w:rPr>
        <w:t xml:space="preserve"> C.P.M. van der Vleuten</w:t>
      </w:r>
    </w:p>
    <w:p w:rsidR="0093739F" w:rsidRPr="00C31633" w:rsidRDefault="0093739F" w:rsidP="00937048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93739F" w:rsidRPr="0093739F" w:rsidRDefault="00937048" w:rsidP="00937048">
      <w:pPr>
        <w:pStyle w:val="Default"/>
        <w:rPr>
          <w:rFonts w:ascii="Verdana" w:hAnsi="Verdana" w:cstheme="minorHAnsi"/>
          <w:b/>
          <w:color w:val="002060"/>
          <w:sz w:val="20"/>
          <w:szCs w:val="20"/>
          <w:lang w:val="en-US"/>
        </w:rPr>
      </w:pPr>
      <w:r w:rsidRPr="0093739F">
        <w:rPr>
          <w:rFonts w:ascii="Verdana" w:hAnsi="Verdana" w:cstheme="minorHAnsi"/>
          <w:b/>
          <w:color w:val="002060"/>
          <w:sz w:val="20"/>
          <w:szCs w:val="20"/>
          <w:lang w:val="en-US"/>
        </w:rPr>
        <w:t xml:space="preserve">Van Rossum, T. </w:t>
      </w:r>
    </w:p>
    <w:p w:rsidR="00937048" w:rsidRPr="00D9351A" w:rsidRDefault="00937048" w:rsidP="00937048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>Walking the tightrope o</w:t>
      </w:r>
      <w:r w:rsidR="00D9351A">
        <w:rPr>
          <w:rFonts w:ascii="Verdana" w:hAnsi="Verdana" w:cstheme="minorHAnsi"/>
          <w:color w:val="002060"/>
          <w:sz w:val="20"/>
          <w:szCs w:val="20"/>
          <w:lang w:val="en-US"/>
        </w:rPr>
        <w:t>f training and clinical service:</w:t>
      </w:r>
      <w:r w:rsidRPr="00D9351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The implementation of time variable medical training</w:t>
      </w:r>
    </w:p>
    <w:p w:rsidR="00937048" w:rsidRPr="0093739F" w:rsidRDefault="0093739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566982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Date of defense: </w:t>
      </w:r>
      <w:r w:rsidRPr="0093739F">
        <w:rPr>
          <w:rFonts w:ascii="Verdana" w:hAnsi="Verdana" w:cstheme="minorHAnsi"/>
          <w:color w:val="002060"/>
          <w:sz w:val="20"/>
          <w:szCs w:val="20"/>
          <w:lang w:val="en-US"/>
        </w:rPr>
        <w:t>28-02-2019</w:t>
      </w:r>
    </w:p>
    <w:p w:rsidR="005F1F1F" w:rsidRPr="005F1F1F" w:rsidRDefault="0093739F" w:rsidP="005F1F1F">
      <w:pPr>
        <w:pStyle w:val="Default"/>
        <w:rPr>
          <w:rFonts w:ascii="Verdana" w:hAnsi="Verdana" w:cstheme="minorHAnsi"/>
          <w:color w:val="002060"/>
          <w:sz w:val="20"/>
          <w:szCs w:val="20"/>
          <w:lang w:val="en-US"/>
        </w:rPr>
      </w:pPr>
      <w:r w:rsidRPr="00937048">
        <w:rPr>
          <w:rFonts w:ascii="Verdana" w:hAnsi="Verdana" w:cstheme="minorHAnsi"/>
          <w:color w:val="002060"/>
          <w:sz w:val="20"/>
          <w:szCs w:val="20"/>
          <w:lang w:val="en-US"/>
        </w:rPr>
        <w:t>Supervisors:</w:t>
      </w:r>
      <w:r w:rsidR="0084398A">
        <w:rPr>
          <w:rFonts w:ascii="Verdana" w:hAnsi="Verdana" w:cstheme="minorHAnsi"/>
          <w:color w:val="002060"/>
          <w:sz w:val="20"/>
          <w:szCs w:val="20"/>
          <w:lang w:val="en-US"/>
        </w:rPr>
        <w:t xml:space="preserve"> I.C. Heyligers, F. Scheele, H.E. </w:t>
      </w:r>
      <w:proofErr w:type="spellStart"/>
      <w:r w:rsidR="0084398A">
        <w:rPr>
          <w:rFonts w:ascii="Verdana" w:hAnsi="Verdana" w:cstheme="minorHAnsi"/>
          <w:color w:val="002060"/>
          <w:sz w:val="20"/>
          <w:szCs w:val="20"/>
          <w:lang w:val="en-US"/>
        </w:rPr>
        <w:t>Sluiter</w:t>
      </w:r>
      <w:proofErr w:type="spellEnd"/>
    </w:p>
    <w:sectPr w:rsidR="005F1F1F" w:rsidRPr="005F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F"/>
    <w:rsid w:val="000071F7"/>
    <w:rsid w:val="00032F0B"/>
    <w:rsid w:val="0005348D"/>
    <w:rsid w:val="000637D2"/>
    <w:rsid w:val="00065680"/>
    <w:rsid w:val="0015773B"/>
    <w:rsid w:val="00183DCD"/>
    <w:rsid w:val="001C1F99"/>
    <w:rsid w:val="00233C43"/>
    <w:rsid w:val="00267084"/>
    <w:rsid w:val="002E75A8"/>
    <w:rsid w:val="00303598"/>
    <w:rsid w:val="00346854"/>
    <w:rsid w:val="00357D52"/>
    <w:rsid w:val="004B102F"/>
    <w:rsid w:val="004B5334"/>
    <w:rsid w:val="00547ED4"/>
    <w:rsid w:val="00566982"/>
    <w:rsid w:val="005C6645"/>
    <w:rsid w:val="005F1F1F"/>
    <w:rsid w:val="005F4114"/>
    <w:rsid w:val="006071AD"/>
    <w:rsid w:val="00640EF1"/>
    <w:rsid w:val="00762BEC"/>
    <w:rsid w:val="007722CE"/>
    <w:rsid w:val="007A4F83"/>
    <w:rsid w:val="00830B85"/>
    <w:rsid w:val="0084398A"/>
    <w:rsid w:val="008B1A35"/>
    <w:rsid w:val="00937048"/>
    <w:rsid w:val="0093739F"/>
    <w:rsid w:val="00987C47"/>
    <w:rsid w:val="009D7FA8"/>
    <w:rsid w:val="00A00792"/>
    <w:rsid w:val="00A107AA"/>
    <w:rsid w:val="00A25EAF"/>
    <w:rsid w:val="00B208F3"/>
    <w:rsid w:val="00B75F26"/>
    <w:rsid w:val="00B90007"/>
    <w:rsid w:val="00BA41FB"/>
    <w:rsid w:val="00C25FCF"/>
    <w:rsid w:val="00C31633"/>
    <w:rsid w:val="00C36A73"/>
    <w:rsid w:val="00C53C9A"/>
    <w:rsid w:val="00C831B1"/>
    <w:rsid w:val="00D22C46"/>
    <w:rsid w:val="00D30D8D"/>
    <w:rsid w:val="00D35795"/>
    <w:rsid w:val="00D45C49"/>
    <w:rsid w:val="00D86606"/>
    <w:rsid w:val="00D932C7"/>
    <w:rsid w:val="00D9351A"/>
    <w:rsid w:val="00E31830"/>
    <w:rsid w:val="00E86FAC"/>
    <w:rsid w:val="00E97E0D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0427-AD4F-43B0-ABCB-A2C04DA1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C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F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5FC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FCF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D"/>
    <w:rPr>
      <w:rFonts w:ascii="Tahoma" w:hAnsi="Tahoma" w:cs="Tahoma"/>
      <w:sz w:val="16"/>
      <w:szCs w:val="16"/>
    </w:rPr>
  </w:style>
  <w:style w:type="paragraph" w:customStyle="1" w:styleId="Normal1">
    <w:name w:val="Normal1"/>
    <w:link w:val="normalChar"/>
    <w:rsid w:val="009D7FA8"/>
    <w:pPr>
      <w:spacing w:after="80"/>
    </w:pPr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normalChar">
    <w:name w:val="normal Char"/>
    <w:link w:val="Normal1"/>
    <w:rsid w:val="009D7FA8"/>
    <w:rPr>
      <w:rFonts w:ascii="Calibri" w:eastAsia="Calibri" w:hAnsi="Calibri" w:cs="Times New Roman"/>
      <w:color w:val="000000"/>
      <w:sz w:val="22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7C4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DefaultParagraphFont"/>
    <w:uiPriority w:val="99"/>
    <w:unhideWhenUsed/>
    <w:rsid w:val="00346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Vogt, D (FACBURFHML)</cp:lastModifiedBy>
  <cp:revision>2</cp:revision>
  <cp:lastPrinted>2018-01-22T10:42:00Z</cp:lastPrinted>
  <dcterms:created xsi:type="dcterms:W3CDTF">2022-06-13T08:45:00Z</dcterms:created>
  <dcterms:modified xsi:type="dcterms:W3CDTF">2022-06-13T08:45:00Z</dcterms:modified>
</cp:coreProperties>
</file>